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5" w:rsidRDefault="00DE5465" w:rsidP="00DE5465">
      <w:pPr>
        <w:pStyle w:val="NormalWeb"/>
        <w:spacing w:after="360" w:afterAutospacing="0"/>
        <w:rPr>
          <w:b/>
          <w:sz w:val="26"/>
          <w:szCs w:val="26"/>
          <w:u w:val="single"/>
        </w:rPr>
      </w:pPr>
    </w:p>
    <w:p w:rsidR="00B27A29" w:rsidRPr="00DE5465" w:rsidRDefault="004A3B74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LEI </w:t>
      </w:r>
      <w:r w:rsidR="004C4F35">
        <w:rPr>
          <w:b/>
          <w:sz w:val="26"/>
          <w:szCs w:val="26"/>
          <w:u w:val="single"/>
        </w:rPr>
        <w:t xml:space="preserve">Nº </w:t>
      </w:r>
      <w:r>
        <w:rPr>
          <w:b/>
          <w:sz w:val="26"/>
          <w:szCs w:val="26"/>
          <w:u w:val="single"/>
        </w:rPr>
        <w:t>6511</w:t>
      </w:r>
      <w:r w:rsidR="00DE5465" w:rsidRPr="00DE5465">
        <w:rPr>
          <w:b/>
          <w:sz w:val="26"/>
          <w:szCs w:val="26"/>
          <w:u w:val="single"/>
        </w:rPr>
        <w:t xml:space="preserve">/2011 </w:t>
      </w:r>
    </w:p>
    <w:p w:rsidR="003053FD" w:rsidRDefault="00B27A29" w:rsidP="003053FD">
      <w:pPr>
        <w:pStyle w:val="NormalWeb"/>
        <w:ind w:left="2835"/>
        <w:jc w:val="both"/>
        <w:rPr>
          <w:b/>
        </w:rPr>
      </w:pPr>
      <w:r>
        <w:rPr>
          <w:b/>
        </w:rPr>
        <w:t xml:space="preserve">DENOMINA </w:t>
      </w:r>
      <w:r w:rsidR="003053FD">
        <w:rPr>
          <w:b/>
        </w:rPr>
        <w:t>LOGRADOURO PÚBLICO NO MUNICÍPIO DE CACHOEIRO DE ITAPEMIRIM-ES.</w:t>
      </w:r>
    </w:p>
    <w:p w:rsidR="003053FD" w:rsidRDefault="00DE5465" w:rsidP="003053FD">
      <w:pPr>
        <w:pStyle w:val="NormalWeb"/>
        <w:spacing w:after="480" w:afterAutospacing="0"/>
        <w:ind w:left="2835"/>
        <w:jc w:val="both"/>
      </w:pPr>
      <w:r>
        <w:t>O Presidente da Câmara Municipal de Cachoeiro de Itapemirim, Estado do Espírito Santo, no u</w:t>
      </w:r>
      <w:r w:rsidR="004A3B74">
        <w:t xml:space="preserve">so de suas atribuições legais, </w:t>
      </w:r>
      <w:r>
        <w:t xml:space="preserve"> PROMULGA a seguinte Lei: </w:t>
      </w:r>
    </w:p>
    <w:p w:rsidR="00DE5465" w:rsidRDefault="00DE5465" w:rsidP="00DE5465">
      <w:pPr>
        <w:pStyle w:val="NormalWeb"/>
        <w:ind w:firstLine="1418"/>
        <w:jc w:val="both"/>
      </w:pPr>
      <w:r w:rsidRPr="00DE5465">
        <w:rPr>
          <w:b/>
        </w:rPr>
        <w:t>Art. 1º -</w:t>
      </w:r>
      <w:r>
        <w:t xml:space="preserve"> </w:t>
      </w:r>
      <w:r w:rsidR="004C4F35">
        <w:t xml:space="preserve">Fica denominada </w:t>
      </w:r>
      <w:r w:rsidR="003053FD">
        <w:t xml:space="preserve">Rua BERNARDO MANUEL MIRINHA, no Distrito de Itaóca, a Rua Projetada que inicia-se próximo à Provale, no pé da serra de acesso de </w:t>
      </w:r>
      <w:r w:rsidR="00A7217C">
        <w:t>A</w:t>
      </w:r>
      <w:r w:rsidR="003053FD">
        <w:t xml:space="preserve">lto </w:t>
      </w:r>
      <w:r w:rsidR="00A7217C">
        <w:t>M</w:t>
      </w:r>
      <w:r w:rsidR="003053FD">
        <w:t>oledo até próximo à Mineração Espírito Santo, conforme mapa anexo.</w:t>
      </w:r>
    </w:p>
    <w:p w:rsidR="00DE5465" w:rsidRDefault="00DE5465" w:rsidP="00B27A29">
      <w:pPr>
        <w:pStyle w:val="NormalWeb"/>
        <w:ind w:firstLine="1418"/>
        <w:jc w:val="both"/>
      </w:pPr>
      <w:r w:rsidRPr="00DE5465">
        <w:rPr>
          <w:b/>
        </w:rPr>
        <w:t>Art. 2º -</w:t>
      </w:r>
      <w:r>
        <w:t xml:space="preserve"> Esta Lei entra</w:t>
      </w:r>
      <w:r w:rsidR="003053FD">
        <w:t>rá</w:t>
      </w:r>
      <w:r>
        <w:t xml:space="preserve"> em vigor na data de sua publicação, revogadas as disposições em contrário. </w:t>
      </w:r>
    </w:p>
    <w:p w:rsidR="00DE5465" w:rsidRDefault="00DE5465" w:rsidP="00DE5465">
      <w:pPr>
        <w:pStyle w:val="NormalWeb"/>
        <w:jc w:val="center"/>
      </w:pPr>
      <w:r>
        <w:t xml:space="preserve">Cachoeiro de Itapemirim/ES, </w:t>
      </w:r>
      <w:r w:rsidR="004A3B74">
        <w:t xml:space="preserve">07 de junho </w:t>
      </w:r>
      <w:r>
        <w:t>de 2011.</w:t>
      </w:r>
    </w:p>
    <w:p w:rsidR="00DE5465" w:rsidRDefault="00DE5465" w:rsidP="00DE5465">
      <w:pPr>
        <w:pStyle w:val="NormalWeb"/>
        <w:jc w:val="center"/>
      </w:pPr>
    </w:p>
    <w:p w:rsidR="00DE5465" w:rsidRDefault="00DE5465" w:rsidP="00DE5465">
      <w:pPr>
        <w:pStyle w:val="NormalWeb"/>
        <w:spacing w:before="480" w:beforeAutospacing="0" w:after="0" w:afterAutospacing="0"/>
        <w:jc w:val="center"/>
        <w:rPr>
          <w:b/>
        </w:rPr>
      </w:pPr>
      <w:r>
        <w:rPr>
          <w:b/>
        </w:rPr>
        <w:t>JÚLIO CÉSAR FERRARE CECOTTI</w:t>
      </w:r>
    </w:p>
    <w:p w:rsidR="00DE5465" w:rsidRPr="00DE5465" w:rsidRDefault="00DE5465" w:rsidP="00DE5465">
      <w:pPr>
        <w:pStyle w:val="NormalWeb"/>
        <w:spacing w:before="0" w:beforeAutospacing="0"/>
        <w:jc w:val="center"/>
        <w:rPr>
          <w:b/>
        </w:rPr>
      </w:pPr>
      <w:r>
        <w:rPr>
          <w:b/>
        </w:rPr>
        <w:t>Presidente</w:t>
      </w:r>
    </w:p>
    <w:p w:rsidR="004C265E" w:rsidRDefault="004C265E"/>
    <w:sectPr w:rsidR="004C265E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3053FD"/>
    <w:rsid w:val="004A3B74"/>
    <w:rsid w:val="004C265E"/>
    <w:rsid w:val="004C4F35"/>
    <w:rsid w:val="00740AA1"/>
    <w:rsid w:val="0082282B"/>
    <w:rsid w:val="00A7217C"/>
    <w:rsid w:val="00AA1892"/>
    <w:rsid w:val="00B27A29"/>
    <w:rsid w:val="00BA564D"/>
    <w:rsid w:val="00DE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BF8A-0137-4E43-BC1C-CFD4F0FB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Company>Home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2011-05-05T10:33:00Z</cp:lastPrinted>
  <dcterms:created xsi:type="dcterms:W3CDTF">2011-06-09T15:42:00Z</dcterms:created>
  <dcterms:modified xsi:type="dcterms:W3CDTF">2011-06-09T15:42:00Z</dcterms:modified>
</cp:coreProperties>
</file>