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D9" w:rsidRPr="00601B2E" w:rsidRDefault="001447D9" w:rsidP="001447D9">
      <w:pPr>
        <w:rPr>
          <w:rFonts w:ascii="Arial" w:hAnsi="Arial" w:cs="Arial"/>
          <w:b/>
          <w:u w:val="single"/>
        </w:rPr>
      </w:pPr>
      <w:r w:rsidRPr="00601B2E">
        <w:rPr>
          <w:rFonts w:ascii="Arial" w:hAnsi="Arial" w:cs="Arial"/>
          <w:b/>
          <w:u w:val="single"/>
        </w:rPr>
        <w:t xml:space="preserve">LEI Nº </w:t>
      </w:r>
      <w:r w:rsidR="002D0B00">
        <w:rPr>
          <w:rFonts w:ascii="Arial" w:hAnsi="Arial" w:cs="Arial"/>
          <w:b/>
          <w:u w:val="single"/>
        </w:rPr>
        <w:t>6460</w:t>
      </w:r>
      <w:r w:rsidRPr="00601B2E">
        <w:rPr>
          <w:rFonts w:ascii="Arial" w:hAnsi="Arial" w:cs="Arial"/>
          <w:b/>
          <w:u w:val="single"/>
        </w:rPr>
        <w:t>/201</w:t>
      </w:r>
      <w:r w:rsidR="002D0B00">
        <w:rPr>
          <w:rFonts w:ascii="Arial" w:hAnsi="Arial" w:cs="Arial"/>
          <w:b/>
          <w:u w:val="single"/>
        </w:rPr>
        <w:t>1</w:t>
      </w:r>
    </w:p>
    <w:p w:rsidR="00EE378F" w:rsidRPr="00601B2E" w:rsidRDefault="00EE378F" w:rsidP="000D3902">
      <w:pPr>
        <w:jc w:val="both"/>
        <w:rPr>
          <w:rFonts w:ascii="Arial" w:hAnsi="Arial" w:cs="Arial"/>
        </w:rPr>
      </w:pPr>
    </w:p>
    <w:p w:rsidR="000D3902" w:rsidRPr="00601B2E" w:rsidRDefault="000D3902" w:rsidP="000D3902">
      <w:pPr>
        <w:jc w:val="both"/>
        <w:rPr>
          <w:rFonts w:ascii="Arial" w:hAnsi="Arial" w:cs="Arial"/>
          <w:b/>
        </w:rPr>
      </w:pPr>
    </w:p>
    <w:p w:rsidR="001447D9" w:rsidRPr="00601B2E" w:rsidRDefault="00601B2E" w:rsidP="001447D9">
      <w:pPr>
        <w:ind w:left="2880"/>
        <w:jc w:val="both"/>
        <w:rPr>
          <w:rFonts w:ascii="Arial" w:hAnsi="Arial" w:cs="Arial"/>
          <w:b/>
        </w:rPr>
      </w:pPr>
      <w:r w:rsidRPr="00601B2E">
        <w:rPr>
          <w:rFonts w:ascii="Arial" w:hAnsi="Arial" w:cs="Arial"/>
          <w:b/>
        </w:rPr>
        <w:t>ALTERA A REDAÇÃO DA EMENTA, ARTIGO 1º E INCISOS DO ART. 2º DA LEI 6274, DE 30/12/2009</w:t>
      </w:r>
      <w:r w:rsidR="006C3EF3" w:rsidRPr="00601B2E">
        <w:rPr>
          <w:rFonts w:ascii="Arial" w:hAnsi="Arial" w:cs="Arial"/>
          <w:b/>
        </w:rPr>
        <w:t>.</w:t>
      </w:r>
    </w:p>
    <w:p w:rsidR="006C3EF3" w:rsidRPr="00601B2E" w:rsidRDefault="006C3EF3" w:rsidP="001447D9">
      <w:pPr>
        <w:ind w:left="2880"/>
        <w:jc w:val="both"/>
        <w:rPr>
          <w:rFonts w:ascii="Arial" w:hAnsi="Arial" w:cs="Arial"/>
          <w:b/>
        </w:rPr>
      </w:pPr>
    </w:p>
    <w:p w:rsidR="001447D9" w:rsidRPr="00601B2E" w:rsidRDefault="001447D9" w:rsidP="001447D9">
      <w:pPr>
        <w:ind w:left="2880"/>
        <w:jc w:val="both"/>
        <w:rPr>
          <w:rFonts w:ascii="Arial" w:hAnsi="Arial" w:cs="Arial"/>
        </w:rPr>
      </w:pPr>
      <w:r w:rsidRPr="00601B2E">
        <w:rPr>
          <w:rFonts w:ascii="Arial" w:hAnsi="Arial" w:cs="Arial"/>
        </w:rPr>
        <w:t xml:space="preserve">O Presidente da Câmara Municipal de Cachoeiro de Itapemirim, Estado do Espírito Santo, no uso de suas atribuições legais, faz saber que a Câmara </w:t>
      </w:r>
      <w:r w:rsidRPr="00601B2E">
        <w:rPr>
          <w:rFonts w:ascii="Arial" w:hAnsi="Arial" w:cs="Arial"/>
          <w:b/>
        </w:rPr>
        <w:t>PROMULGA</w:t>
      </w:r>
      <w:r w:rsidRPr="00601B2E">
        <w:rPr>
          <w:rFonts w:ascii="Arial" w:hAnsi="Arial" w:cs="Arial"/>
        </w:rPr>
        <w:t xml:space="preserve"> a seguinte Lei:</w:t>
      </w:r>
    </w:p>
    <w:p w:rsidR="001447D9" w:rsidRPr="00601B2E" w:rsidRDefault="001447D9" w:rsidP="001447D9">
      <w:pPr>
        <w:ind w:left="2880"/>
        <w:jc w:val="both"/>
        <w:rPr>
          <w:rFonts w:ascii="Arial" w:hAnsi="Arial" w:cs="Arial"/>
        </w:rPr>
      </w:pPr>
    </w:p>
    <w:p w:rsidR="001447D9" w:rsidRPr="00601B2E" w:rsidRDefault="001447D9" w:rsidP="001447D9">
      <w:pPr>
        <w:ind w:left="3420"/>
        <w:jc w:val="both"/>
        <w:rPr>
          <w:rFonts w:ascii="Arial" w:hAnsi="Arial" w:cs="Arial"/>
          <w:b/>
        </w:rPr>
      </w:pPr>
    </w:p>
    <w:p w:rsidR="006C3EF3" w:rsidRPr="00601B2E" w:rsidRDefault="001447D9" w:rsidP="006C3EF3">
      <w:pPr>
        <w:ind w:firstLine="1843"/>
        <w:jc w:val="both"/>
        <w:rPr>
          <w:rFonts w:ascii="Arial" w:hAnsi="Arial" w:cs="Arial"/>
        </w:rPr>
      </w:pPr>
      <w:r w:rsidRPr="00601B2E">
        <w:rPr>
          <w:rFonts w:ascii="Arial" w:hAnsi="Arial" w:cs="Arial"/>
          <w:b/>
        </w:rPr>
        <w:t>Art. 1º -</w:t>
      </w:r>
      <w:r w:rsidR="000D3902" w:rsidRPr="00601B2E">
        <w:rPr>
          <w:rFonts w:ascii="Arial" w:hAnsi="Arial" w:cs="Arial"/>
          <w:b/>
        </w:rPr>
        <w:t xml:space="preserve"> </w:t>
      </w:r>
      <w:r w:rsidR="00601B2E" w:rsidRPr="00601B2E">
        <w:rPr>
          <w:rFonts w:ascii="Arial" w:hAnsi="Arial" w:cs="Arial"/>
        </w:rPr>
        <w:t xml:space="preserve">A </w:t>
      </w:r>
      <w:r w:rsidR="008D31BE">
        <w:rPr>
          <w:rFonts w:ascii="Arial" w:hAnsi="Arial" w:cs="Arial"/>
        </w:rPr>
        <w:t>E</w:t>
      </w:r>
      <w:r w:rsidR="00601B2E" w:rsidRPr="00601B2E">
        <w:rPr>
          <w:rFonts w:ascii="Arial" w:hAnsi="Arial" w:cs="Arial"/>
        </w:rPr>
        <w:t>menta da Lei 6274, de 30 de dezembro de 2009, passa a vigorar com a seguinte redação:</w:t>
      </w:r>
    </w:p>
    <w:p w:rsidR="004E3143" w:rsidRPr="00601B2E" w:rsidRDefault="004E3143" w:rsidP="006C3EF3">
      <w:pPr>
        <w:ind w:firstLine="1843"/>
        <w:jc w:val="both"/>
        <w:rPr>
          <w:rFonts w:ascii="Arial" w:hAnsi="Arial" w:cs="Arial"/>
        </w:rPr>
      </w:pPr>
    </w:p>
    <w:p w:rsidR="004E3143" w:rsidRPr="00601B2E" w:rsidRDefault="00601B2E" w:rsidP="006C3EF3">
      <w:pPr>
        <w:ind w:firstLine="1843"/>
        <w:jc w:val="both"/>
        <w:rPr>
          <w:rFonts w:ascii="Arial" w:hAnsi="Arial" w:cs="Arial"/>
          <w:i/>
        </w:rPr>
      </w:pPr>
      <w:r w:rsidRPr="00601B2E">
        <w:rPr>
          <w:rFonts w:ascii="Arial" w:hAnsi="Arial" w:cs="Arial"/>
          <w:i/>
        </w:rPr>
        <w:t xml:space="preserve">“CONCEDE TRANSPORTE GRATUITO AOS PACIENTES ONCO-HEMATOLÓGICOS E PORTADORES DE ANEMIAS E COAGULOPATIAS CONGÊNITAS, </w:t>
      </w:r>
      <w:r w:rsidRPr="00601B2E">
        <w:rPr>
          <w:rFonts w:ascii="Arial" w:hAnsi="Arial" w:cs="Arial"/>
          <w:b/>
          <w:i/>
          <w:u w:val="single"/>
        </w:rPr>
        <w:t>BEM COMO OS DEMAIS ONCOLÓGICOS, TERMINAIS OU NÃO E OSTOMIZADOS, EM TRATAMENTO DE QUIMIO, RADIO OU HO</w:t>
      </w:r>
      <w:r>
        <w:rPr>
          <w:rFonts w:ascii="Arial" w:hAnsi="Arial" w:cs="Arial"/>
          <w:b/>
          <w:i/>
          <w:u w:val="single"/>
        </w:rPr>
        <w:t>R</w:t>
      </w:r>
      <w:r w:rsidRPr="00601B2E">
        <w:rPr>
          <w:rFonts w:ascii="Arial" w:hAnsi="Arial" w:cs="Arial"/>
          <w:b/>
          <w:i/>
          <w:u w:val="single"/>
        </w:rPr>
        <w:t>MONIOTERAPIA</w:t>
      </w:r>
      <w:r>
        <w:rPr>
          <w:rFonts w:ascii="Arial" w:hAnsi="Arial" w:cs="Arial"/>
          <w:i/>
        </w:rPr>
        <w:t>, NAS CONDIÇÕES QUE ESPECIFICA E DÁ OUTRAS PROVIDÊNCIAS.”</w:t>
      </w:r>
    </w:p>
    <w:p w:rsidR="00601B2E" w:rsidRDefault="00601B2E" w:rsidP="004E3143">
      <w:pPr>
        <w:jc w:val="both"/>
        <w:rPr>
          <w:rFonts w:ascii="Arial" w:hAnsi="Arial" w:cs="Arial"/>
          <w:b/>
          <w:bCs/>
          <w:color w:val="333333"/>
        </w:rPr>
      </w:pPr>
    </w:p>
    <w:p w:rsidR="004E3143" w:rsidRDefault="006648E5" w:rsidP="00601B2E">
      <w:pPr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 xml:space="preserve">Art. 2º - </w:t>
      </w:r>
      <w:r w:rsidR="00601B2E">
        <w:rPr>
          <w:rFonts w:ascii="Arial" w:hAnsi="Arial" w:cs="Arial"/>
        </w:rPr>
        <w:t>O artigo 1º da Lei 6274, de 30 de dezembro de 2009, passa a vigorar com a seguinte redação:</w:t>
      </w:r>
    </w:p>
    <w:p w:rsidR="006648E5" w:rsidRDefault="006648E5" w:rsidP="00601B2E">
      <w:pPr>
        <w:ind w:firstLine="1843"/>
        <w:jc w:val="both"/>
        <w:rPr>
          <w:rFonts w:ascii="Arial" w:hAnsi="Arial" w:cs="Arial"/>
        </w:rPr>
      </w:pPr>
    </w:p>
    <w:p w:rsidR="00601B2E" w:rsidRPr="00245777" w:rsidRDefault="00601B2E" w:rsidP="00601B2E">
      <w:pPr>
        <w:ind w:firstLine="1843"/>
        <w:jc w:val="both"/>
        <w:rPr>
          <w:rFonts w:ascii="Arial" w:hAnsi="Arial" w:cs="Arial"/>
          <w:i/>
        </w:rPr>
      </w:pPr>
      <w:r w:rsidRPr="00245777">
        <w:rPr>
          <w:rFonts w:ascii="Arial" w:hAnsi="Arial" w:cs="Arial"/>
          <w:i/>
        </w:rPr>
        <w:t>“Fica concedido o direito à passagem gratuita no transporte coletivo na área urbana, Distritos e Localidades do interior do Município de Cachoeiro de Itapemirim, às pessoas portadoras de câncer hematológico</w:t>
      </w:r>
      <w:r w:rsidR="00245777">
        <w:rPr>
          <w:rFonts w:ascii="Arial" w:hAnsi="Arial" w:cs="Arial"/>
          <w:i/>
        </w:rPr>
        <w:t xml:space="preserve">, anemias congênitas (falciforme e talassemias) e coagulopatias congênitas (hemofilia), </w:t>
      </w:r>
      <w:r w:rsidR="00245777" w:rsidRPr="00245777">
        <w:rPr>
          <w:rFonts w:ascii="Arial" w:hAnsi="Arial" w:cs="Arial"/>
          <w:b/>
          <w:i/>
          <w:u w:val="single"/>
        </w:rPr>
        <w:t xml:space="preserve">bem como os demais oncológicos, terminais ou não e ostomizados, em tratamento de quimio, radio ou hormonioterapia, nas condições especificadas na presente </w:t>
      </w:r>
      <w:r w:rsidR="00245777">
        <w:rPr>
          <w:rFonts w:ascii="Arial" w:hAnsi="Arial" w:cs="Arial"/>
          <w:b/>
          <w:i/>
          <w:u w:val="single"/>
        </w:rPr>
        <w:t>L</w:t>
      </w:r>
      <w:r w:rsidR="00245777" w:rsidRPr="00245777">
        <w:rPr>
          <w:rFonts w:ascii="Arial" w:hAnsi="Arial" w:cs="Arial"/>
          <w:b/>
          <w:i/>
          <w:u w:val="single"/>
        </w:rPr>
        <w:t>ei</w:t>
      </w:r>
      <w:r w:rsidR="00245777">
        <w:rPr>
          <w:rFonts w:ascii="Arial" w:hAnsi="Arial" w:cs="Arial"/>
          <w:i/>
        </w:rPr>
        <w:t>.”</w:t>
      </w:r>
    </w:p>
    <w:p w:rsidR="00245777" w:rsidRDefault="00245777" w:rsidP="001447D9">
      <w:pPr>
        <w:ind w:firstLine="1800"/>
        <w:jc w:val="both"/>
        <w:rPr>
          <w:rFonts w:ascii="Arial" w:hAnsi="Arial" w:cs="Arial"/>
          <w:i/>
        </w:rPr>
      </w:pPr>
    </w:p>
    <w:p w:rsidR="0059770F" w:rsidRDefault="00245777" w:rsidP="001447D9">
      <w:pPr>
        <w:ind w:firstLine="18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3º - </w:t>
      </w:r>
      <w:r>
        <w:rPr>
          <w:rFonts w:ascii="Arial" w:hAnsi="Arial" w:cs="Arial"/>
          <w:sz w:val="26"/>
          <w:szCs w:val="26"/>
        </w:rPr>
        <w:t>Os incisos I e II do Artigo 2º da Lei supra citada passam a vigorar com a seguinte redação:</w:t>
      </w:r>
    </w:p>
    <w:p w:rsidR="006648E5" w:rsidRDefault="006648E5" w:rsidP="001447D9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245777" w:rsidRDefault="00245777" w:rsidP="001447D9">
      <w:pPr>
        <w:ind w:firstLine="1800"/>
        <w:jc w:val="both"/>
        <w:rPr>
          <w:rFonts w:ascii="Arial" w:hAnsi="Arial" w:cs="Arial"/>
          <w:i/>
          <w:sz w:val="26"/>
          <w:szCs w:val="26"/>
        </w:rPr>
      </w:pPr>
      <w:r w:rsidRPr="008D31BE">
        <w:rPr>
          <w:rFonts w:ascii="Arial" w:hAnsi="Arial" w:cs="Arial"/>
          <w:i/>
          <w:sz w:val="26"/>
          <w:szCs w:val="26"/>
        </w:rPr>
        <w:t>“I – Comprovar que faz, em virtude da doença, tratamento no Município de Cachoeiro de Itapemirim, mediante a apresentação dos seguintes documentos: identidade ou, se menor ou incapaz, certidão de nascimento, laudo médico do local em que faz o tratamento</w:t>
      </w:r>
      <w:r w:rsidR="008D31BE" w:rsidRPr="008D31BE">
        <w:rPr>
          <w:rFonts w:ascii="Arial" w:hAnsi="Arial" w:cs="Arial"/>
          <w:i/>
          <w:sz w:val="26"/>
          <w:szCs w:val="26"/>
        </w:rPr>
        <w:t>, com data não superior a três meses, constando endereço e telefone do hospital, CID (Código Internacional de Doenças), laudo de isenção tarifária concedido pelo médico responsável, atestando que o mesmo é carente e que a sua renda familiar não ultrapassa o valor de 03 (três) salários mínimos;</w:t>
      </w:r>
    </w:p>
    <w:p w:rsidR="006648E5" w:rsidRPr="008D31BE" w:rsidRDefault="006648E5" w:rsidP="001447D9">
      <w:pPr>
        <w:ind w:firstLine="1800"/>
        <w:jc w:val="both"/>
        <w:rPr>
          <w:rFonts w:ascii="Arial" w:hAnsi="Arial" w:cs="Arial"/>
          <w:i/>
          <w:sz w:val="26"/>
          <w:szCs w:val="26"/>
        </w:rPr>
      </w:pPr>
    </w:p>
    <w:p w:rsidR="008D31BE" w:rsidRPr="008D31BE" w:rsidRDefault="008D31BE" w:rsidP="001447D9">
      <w:pPr>
        <w:ind w:firstLine="1800"/>
        <w:jc w:val="both"/>
        <w:rPr>
          <w:rFonts w:ascii="Arial" w:hAnsi="Arial" w:cs="Arial"/>
          <w:i/>
          <w:sz w:val="26"/>
          <w:szCs w:val="26"/>
        </w:rPr>
      </w:pPr>
    </w:p>
    <w:p w:rsidR="008D31BE" w:rsidRPr="008D31BE" w:rsidRDefault="008D31BE" w:rsidP="001447D9">
      <w:pPr>
        <w:ind w:firstLine="1800"/>
        <w:jc w:val="both"/>
        <w:rPr>
          <w:rFonts w:ascii="Arial" w:hAnsi="Arial" w:cs="Arial"/>
          <w:i/>
          <w:sz w:val="26"/>
          <w:szCs w:val="26"/>
        </w:rPr>
      </w:pPr>
      <w:r w:rsidRPr="008D31BE">
        <w:rPr>
          <w:rFonts w:ascii="Arial" w:hAnsi="Arial" w:cs="Arial"/>
          <w:i/>
          <w:sz w:val="26"/>
          <w:szCs w:val="26"/>
        </w:rPr>
        <w:lastRenderedPageBreak/>
        <w:t>II – Fornecer à Secretaria Municipal de Ação Social, os documentos necessários à expedição da carteira de transporte gratuito;</w:t>
      </w:r>
    </w:p>
    <w:p w:rsidR="008D31BE" w:rsidRPr="008D31BE" w:rsidRDefault="008D31BE" w:rsidP="001447D9">
      <w:pPr>
        <w:ind w:firstLine="1800"/>
        <w:jc w:val="both"/>
        <w:rPr>
          <w:rFonts w:ascii="Arial" w:hAnsi="Arial" w:cs="Arial"/>
          <w:i/>
          <w:sz w:val="26"/>
          <w:szCs w:val="26"/>
        </w:rPr>
      </w:pPr>
    </w:p>
    <w:p w:rsidR="008D31BE" w:rsidRPr="008D31BE" w:rsidRDefault="008D31BE" w:rsidP="001447D9">
      <w:pPr>
        <w:ind w:firstLine="1800"/>
        <w:jc w:val="both"/>
        <w:rPr>
          <w:rFonts w:ascii="Arial" w:hAnsi="Arial" w:cs="Arial"/>
          <w:i/>
          <w:sz w:val="26"/>
          <w:szCs w:val="26"/>
        </w:rPr>
      </w:pPr>
      <w:r w:rsidRPr="008D31BE">
        <w:rPr>
          <w:rFonts w:ascii="Arial" w:hAnsi="Arial" w:cs="Arial"/>
          <w:i/>
          <w:sz w:val="26"/>
          <w:szCs w:val="26"/>
        </w:rPr>
        <w:t>III – suprimido.</w:t>
      </w:r>
    </w:p>
    <w:p w:rsidR="008D31BE" w:rsidRDefault="008D31BE" w:rsidP="001447D9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8D31BE" w:rsidRDefault="008D31BE" w:rsidP="001447D9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8D31BE">
        <w:rPr>
          <w:rFonts w:ascii="Arial" w:hAnsi="Arial" w:cs="Arial"/>
          <w:b/>
          <w:sz w:val="26"/>
          <w:szCs w:val="26"/>
        </w:rPr>
        <w:t>Parágrafo único –</w:t>
      </w:r>
      <w:r>
        <w:rPr>
          <w:rFonts w:ascii="Arial" w:hAnsi="Arial" w:cs="Arial"/>
          <w:sz w:val="26"/>
          <w:szCs w:val="26"/>
        </w:rPr>
        <w:t xml:space="preserve"> Excepcionalmente e sem prejuízo do direito concedido pela presente Lei, a carteira de transporte gratuito também poderá ser fornecida a um dos pais, no caso de o paciente ser menor de dezesseis anos ou ao acompanhante do paciente idoso ou do incapaz.</w:t>
      </w:r>
    </w:p>
    <w:p w:rsidR="008D31BE" w:rsidRPr="00245777" w:rsidRDefault="008D31BE" w:rsidP="001447D9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1447D9" w:rsidRPr="000D3902" w:rsidRDefault="008D31BE" w:rsidP="001447D9">
      <w:pPr>
        <w:ind w:firstLine="18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4º - </w:t>
      </w:r>
      <w:r w:rsidR="00E057B2">
        <w:rPr>
          <w:rFonts w:ascii="Arial" w:hAnsi="Arial" w:cs="Arial"/>
          <w:sz w:val="26"/>
          <w:szCs w:val="26"/>
        </w:rPr>
        <w:t>Esta Lei entra</w:t>
      </w:r>
      <w:r w:rsidR="001447D9" w:rsidRPr="000D3902">
        <w:rPr>
          <w:rFonts w:ascii="Arial" w:hAnsi="Arial" w:cs="Arial"/>
          <w:sz w:val="26"/>
          <w:szCs w:val="26"/>
        </w:rPr>
        <w:t xml:space="preserve"> em vigor na data de sua publicação,</w:t>
      </w:r>
      <w:r w:rsidR="00E057B2">
        <w:rPr>
          <w:rFonts w:ascii="Arial" w:hAnsi="Arial" w:cs="Arial"/>
          <w:sz w:val="26"/>
          <w:szCs w:val="26"/>
        </w:rPr>
        <w:t xml:space="preserve"> </w:t>
      </w:r>
      <w:r w:rsidR="001447D9" w:rsidRPr="000D3902">
        <w:rPr>
          <w:rFonts w:ascii="Arial" w:hAnsi="Arial" w:cs="Arial"/>
          <w:sz w:val="26"/>
          <w:szCs w:val="26"/>
        </w:rPr>
        <w:t xml:space="preserve">revogadas </w:t>
      </w:r>
      <w:r w:rsidR="006648E5">
        <w:rPr>
          <w:rFonts w:ascii="Arial" w:hAnsi="Arial" w:cs="Arial"/>
          <w:sz w:val="26"/>
          <w:szCs w:val="26"/>
        </w:rPr>
        <w:t xml:space="preserve">as </w:t>
      </w:r>
      <w:r w:rsidR="001447D9" w:rsidRPr="000D3902">
        <w:rPr>
          <w:rFonts w:ascii="Arial" w:hAnsi="Arial" w:cs="Arial"/>
          <w:sz w:val="26"/>
          <w:szCs w:val="26"/>
        </w:rPr>
        <w:t>disposições em contrário.</w:t>
      </w: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</w:p>
    <w:p w:rsidR="001447D9" w:rsidRPr="000D3902" w:rsidRDefault="001447D9" w:rsidP="001447D9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2D0B00">
        <w:rPr>
          <w:rFonts w:ascii="Arial" w:hAnsi="Arial" w:cs="Arial"/>
          <w:sz w:val="26"/>
          <w:szCs w:val="26"/>
        </w:rPr>
        <w:t>09 de fevereiro</w:t>
      </w:r>
      <w:r w:rsidRPr="000D3902">
        <w:rPr>
          <w:rFonts w:ascii="Arial" w:hAnsi="Arial" w:cs="Arial"/>
          <w:sz w:val="26"/>
          <w:szCs w:val="26"/>
        </w:rPr>
        <w:t xml:space="preserve"> de 201</w:t>
      </w:r>
      <w:r w:rsidR="002D0B00">
        <w:rPr>
          <w:rFonts w:ascii="Arial" w:hAnsi="Arial" w:cs="Arial"/>
          <w:sz w:val="26"/>
          <w:szCs w:val="26"/>
        </w:rPr>
        <w:t>1</w:t>
      </w:r>
      <w:r w:rsidRPr="000D3902">
        <w:rPr>
          <w:rFonts w:ascii="Arial" w:hAnsi="Arial" w:cs="Arial"/>
          <w:sz w:val="26"/>
          <w:szCs w:val="26"/>
        </w:rPr>
        <w:t>.</w:t>
      </w: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</w:p>
    <w:p w:rsidR="001447D9" w:rsidRPr="000D3902" w:rsidRDefault="002D0B00" w:rsidP="001447D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FERRARI CECOTTI</w:t>
      </w:r>
    </w:p>
    <w:p w:rsidR="001447D9" w:rsidRPr="000D3902" w:rsidRDefault="001447D9" w:rsidP="001447D9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422683" w:rsidRDefault="00422683"/>
    <w:sectPr w:rsidR="00422683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036A3"/>
    <w:multiLevelType w:val="hybridMultilevel"/>
    <w:tmpl w:val="E3EEC73A"/>
    <w:lvl w:ilvl="0" w:tplc="7DB29BA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drawingGridHorizontalSpacing w:val="120"/>
  <w:displayHorizontalDrawingGridEvery w:val="2"/>
  <w:characterSpacingControl w:val="doNotCompress"/>
  <w:compat/>
  <w:rsids>
    <w:rsidRoot w:val="001447D9"/>
    <w:rsid w:val="00084F7F"/>
    <w:rsid w:val="000D3902"/>
    <w:rsid w:val="001324F5"/>
    <w:rsid w:val="001447D9"/>
    <w:rsid w:val="00245777"/>
    <w:rsid w:val="002C352A"/>
    <w:rsid w:val="002D0B00"/>
    <w:rsid w:val="00342CA8"/>
    <w:rsid w:val="003D1C99"/>
    <w:rsid w:val="00422683"/>
    <w:rsid w:val="004E3143"/>
    <w:rsid w:val="0059770F"/>
    <w:rsid w:val="00601B2E"/>
    <w:rsid w:val="006472C9"/>
    <w:rsid w:val="006648E5"/>
    <w:rsid w:val="006C3EF3"/>
    <w:rsid w:val="007B1E13"/>
    <w:rsid w:val="008D31BE"/>
    <w:rsid w:val="009C2E4E"/>
    <w:rsid w:val="00B020AF"/>
    <w:rsid w:val="00B17684"/>
    <w:rsid w:val="00B45E6F"/>
    <w:rsid w:val="00E057B2"/>
    <w:rsid w:val="00E123EE"/>
    <w:rsid w:val="00EE378F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4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47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7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97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2011-02-11T15:59:00Z</cp:lastPrinted>
  <dcterms:created xsi:type="dcterms:W3CDTF">2011-02-11T16:12:00Z</dcterms:created>
  <dcterms:modified xsi:type="dcterms:W3CDTF">2011-02-11T16:12:00Z</dcterms:modified>
</cp:coreProperties>
</file>